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35" w:rsidRDefault="00147104">
      <w:r>
        <w:t>Bimestral Valentina Sierra Mejía</w:t>
      </w:r>
    </w:p>
    <w:p w:rsidR="00147104" w:rsidRDefault="00147104">
      <w:r>
        <w:t>3. Excel es un libro de hojas de cálculo en el cual es posible realizar operaciones y/o insertar datos.</w:t>
      </w:r>
    </w:p>
    <w:p w:rsidR="00147104" w:rsidRDefault="00147104">
      <w:r>
        <w:t>4. Un rango de celdas es: b. un conjunto de celdas seleccionadas.</w:t>
      </w:r>
    </w:p>
    <w:p w:rsidR="00147104" w:rsidRDefault="00147104">
      <w:r>
        <w:t xml:space="preserve">5. Un libro de trabajo está compuesto por hojas de cálculo, en un libro de trabajo podemos insertar más de 200 hojas de cálculo. El libro de trabajo es el conjunto de todas las hojas de cálculo, pero en la hoja de cálculo es donde hacemos las operaciones y/o insertamos los datos. </w:t>
      </w:r>
    </w:p>
    <w:p w:rsidR="00147104" w:rsidRDefault="00147104">
      <w:r>
        <w:t>6. La referencia de una celda se caracteriza por tener una forma de: a. A1</w:t>
      </w:r>
    </w:p>
    <w:p w:rsidR="00147104" w:rsidRDefault="00147104">
      <w:r>
        <w:t>7. Desde la barra de etiquetas podemos hacer todas las operaciones y/o funciones numéricas que Excel nos permite. En esta barra también vemos la celda o el rango de celdas seleccionado, podemos editar los datos y podemos verificarlos o cancelarlos.</w:t>
      </w:r>
    </w:p>
    <w:p w:rsidR="00570A2C" w:rsidRDefault="00147104">
      <w:r>
        <w:t xml:space="preserve">8. </w:t>
      </w:r>
      <w:r w:rsidR="00570A2C">
        <w:t>Para seleccionar toda la hoja de cálculo debemos hacer clic en: b. Cabecera de la hoja.</w:t>
      </w:r>
    </w:p>
    <w:p w:rsidR="00F37210" w:rsidRDefault="00570A2C">
      <w:r>
        <w:t xml:space="preserve">9. </w:t>
      </w:r>
      <w:r w:rsidR="00F37210">
        <w:t xml:space="preserve">Los tres tipos de elementos en los menús desplegables son: </w:t>
      </w:r>
    </w:p>
    <w:p w:rsidR="00F37210" w:rsidRDefault="00F37210">
      <w:r>
        <w:t>10. Indique la diferencia entre F5 y F2</w:t>
      </w:r>
    </w:p>
    <w:p w:rsidR="00F37210" w:rsidRDefault="00F37210">
      <w:r>
        <w:t xml:space="preserve">11. Los elementos que hacen parte de la barra de fórmulas son: Botón cancelar, Celda activa, </w:t>
      </w:r>
      <w:r w:rsidR="00466BCE">
        <w:t>Botón insertar función, Área de edición de celda activa, Botón introducir.</w:t>
      </w:r>
    </w:p>
    <w:p w:rsidR="00466BCE" w:rsidRDefault="00466BCE">
      <w:r>
        <w:t xml:space="preserve">12. </w:t>
      </w:r>
      <w:r w:rsidR="002969C6">
        <w:t xml:space="preserve">Señale las instrucciones para desplazarse entre diferentes hojas de cálculo de un mismo libro, con teclado. </w:t>
      </w:r>
      <w:r w:rsidR="00601FC0">
        <w:t>D. CTRL+REPAG</w:t>
      </w:r>
    </w:p>
    <w:p w:rsidR="00601FC0" w:rsidRDefault="00601FC0">
      <w:r>
        <w:t xml:space="preserve">13. Señale dos formas para: </w:t>
      </w:r>
    </w:p>
    <w:p w:rsidR="00601FC0" w:rsidRDefault="00601FC0">
      <w:r>
        <w:t>a. Introducir datos: Desde la celda o desde la barra de funciones.</w:t>
      </w:r>
    </w:p>
    <w:p w:rsidR="00601FC0" w:rsidRDefault="00601FC0">
      <w:r>
        <w:t xml:space="preserve">b. Eliminar datos: Volviendo a escribir sobre lo ya escrito y desde la barra de funciones. </w:t>
      </w:r>
    </w:p>
    <w:p w:rsidR="00E66B73" w:rsidRDefault="00E66B73">
      <w:r>
        <w:t xml:space="preserve">c. Modificar datos: </w:t>
      </w:r>
      <w:bookmarkStart w:id="0" w:name="_GoBack"/>
      <w:bookmarkEnd w:id="0"/>
    </w:p>
    <w:sectPr w:rsidR="00E66B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04"/>
    <w:rsid w:val="000A4335"/>
    <w:rsid w:val="00147104"/>
    <w:rsid w:val="002969C6"/>
    <w:rsid w:val="00466BCE"/>
    <w:rsid w:val="004A4EBC"/>
    <w:rsid w:val="00570A2C"/>
    <w:rsid w:val="00601FC0"/>
    <w:rsid w:val="00C04512"/>
    <w:rsid w:val="00E66B73"/>
    <w:rsid w:val="00F372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6</cp:revision>
  <dcterms:created xsi:type="dcterms:W3CDTF">2014-03-18T12:52:00Z</dcterms:created>
  <dcterms:modified xsi:type="dcterms:W3CDTF">2014-03-18T13:10:00Z</dcterms:modified>
</cp:coreProperties>
</file>